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A4B" w:rsidRDefault="00D24A4B">
      <w:pPr>
        <w:spacing w:line="240" w:lineRule="exact"/>
        <w:rPr>
          <w:sz w:val="19"/>
          <w:szCs w:val="19"/>
        </w:rPr>
      </w:pPr>
    </w:p>
    <w:p w:rsidR="00D24A4B" w:rsidRDefault="00D24A4B">
      <w:pPr>
        <w:pStyle w:val="40"/>
        <w:shd w:val="clear" w:color="auto" w:fill="auto"/>
        <w:spacing w:before="0"/>
        <w:ind w:firstLine="740"/>
      </w:pPr>
    </w:p>
    <w:p w:rsidR="00D24A4B" w:rsidRDefault="005426C7">
      <w:pPr>
        <w:pStyle w:val="50"/>
        <w:shd w:val="clear" w:color="auto" w:fill="auto"/>
        <w:spacing w:after="167" w:line="240" w:lineRule="exact"/>
      </w:pPr>
      <w:r>
        <w:t>Уважаемые родители, жители Пензенской области!</w:t>
      </w:r>
    </w:p>
    <w:p w:rsidR="00D24A4B" w:rsidRDefault="005426C7">
      <w:pPr>
        <w:pStyle w:val="20"/>
        <w:shd w:val="clear" w:color="auto" w:fill="auto"/>
        <w:spacing w:after="0" w:line="317" w:lineRule="exact"/>
        <w:ind w:firstLine="740"/>
        <w:jc w:val="both"/>
      </w:pPr>
      <w:r>
        <w:t xml:space="preserve">Сообщаем Вам о </w:t>
      </w:r>
      <w:r>
        <w:t>бесплатной возможности получения консультативной профессиональной помощи (консультации) по вопросам содержания обучения и воспитания детей, реализации их прав и законных интересов, выбора формы образования и обучения, и иных вопросов, связанных с образоват</w:t>
      </w:r>
      <w:r>
        <w:t>ельной деятельностью и успешной социализацией ребенка с июня по декабрь 2019 г.</w:t>
      </w:r>
    </w:p>
    <w:p w:rsidR="00D24A4B" w:rsidRDefault="005426C7">
      <w:pPr>
        <w:pStyle w:val="20"/>
        <w:shd w:val="clear" w:color="auto" w:fill="auto"/>
        <w:spacing w:after="0" w:line="317" w:lineRule="exact"/>
        <w:ind w:firstLine="740"/>
        <w:jc w:val="both"/>
      </w:pPr>
      <w:r>
        <w:t>Консультации по проблемам поведения и обучения ваших детей вы можете получить по предварительному обращению в «Службу консультативной помощи», созданную на базе областного «Цен</w:t>
      </w:r>
      <w:r>
        <w:t>тра психолого-педагогической, медицинской и социальной помощи»:</w:t>
      </w:r>
    </w:p>
    <w:p w:rsidR="00D24A4B" w:rsidRDefault="005426C7">
      <w:pPr>
        <w:pStyle w:val="20"/>
        <w:numPr>
          <w:ilvl w:val="0"/>
          <w:numId w:val="1"/>
        </w:numPr>
        <w:shd w:val="clear" w:color="auto" w:fill="auto"/>
        <w:tabs>
          <w:tab w:val="left" w:pos="946"/>
        </w:tabs>
        <w:spacing w:after="0" w:line="317" w:lineRule="exact"/>
        <w:ind w:firstLine="740"/>
        <w:jc w:val="both"/>
      </w:pPr>
      <w:r>
        <w:t>позвонив по телефонам: 8(8412) 48-40-88, 8(8412) 42-55-03;</w:t>
      </w:r>
    </w:p>
    <w:p w:rsidR="00D24A4B" w:rsidRDefault="005426C7">
      <w:pPr>
        <w:pStyle w:val="20"/>
        <w:numPr>
          <w:ilvl w:val="0"/>
          <w:numId w:val="1"/>
        </w:numPr>
        <w:shd w:val="clear" w:color="auto" w:fill="auto"/>
        <w:tabs>
          <w:tab w:val="left" w:pos="888"/>
        </w:tabs>
        <w:spacing w:after="0" w:line="317" w:lineRule="exact"/>
        <w:ind w:firstLine="740"/>
        <w:jc w:val="both"/>
      </w:pPr>
      <w:r>
        <w:t>придя в ППМС центр Пензенской области по адресу: г. Пенза, ул. Тимирязева, 125;</w:t>
      </w:r>
    </w:p>
    <w:p w:rsidR="00D24A4B" w:rsidRDefault="005426C7">
      <w:pPr>
        <w:pStyle w:val="20"/>
        <w:numPr>
          <w:ilvl w:val="0"/>
          <w:numId w:val="1"/>
        </w:numPr>
        <w:shd w:val="clear" w:color="auto" w:fill="auto"/>
        <w:tabs>
          <w:tab w:val="left" w:pos="907"/>
        </w:tabs>
        <w:spacing w:after="0" w:line="317" w:lineRule="exact"/>
        <w:ind w:firstLine="740"/>
        <w:jc w:val="both"/>
      </w:pPr>
      <w:r>
        <w:t xml:space="preserve">оставив запрос по форме, размещенной на сайте ППМС центра Пензенской области </w:t>
      </w:r>
      <w:r w:rsidRPr="00766FAA">
        <w:rPr>
          <w:lang w:eastAsia="en-US" w:bidi="en-US"/>
        </w:rPr>
        <w:t>(</w:t>
      </w:r>
      <w:r>
        <w:rPr>
          <w:lang w:val="en-US" w:eastAsia="en-US" w:bidi="en-US"/>
        </w:rPr>
        <w:t>ppms</w:t>
      </w:r>
      <w:r w:rsidRPr="00766FAA">
        <w:rPr>
          <w:lang w:eastAsia="en-US" w:bidi="en-US"/>
        </w:rPr>
        <w:t>.</w:t>
      </w:r>
      <w:r>
        <w:rPr>
          <w:lang w:val="en-US" w:eastAsia="en-US" w:bidi="en-US"/>
        </w:rPr>
        <w:t>edu</w:t>
      </w:r>
      <w:r w:rsidRPr="00766FAA">
        <w:rPr>
          <w:lang w:eastAsia="en-US" w:bidi="en-US"/>
        </w:rPr>
        <w:t>-</w:t>
      </w:r>
      <w:r>
        <w:rPr>
          <w:lang w:val="en-US" w:eastAsia="en-US" w:bidi="en-US"/>
        </w:rPr>
        <w:t>penza</w:t>
      </w:r>
      <w:r w:rsidRPr="00766FAA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766FAA">
        <w:rPr>
          <w:lang w:eastAsia="en-US" w:bidi="en-US"/>
        </w:rPr>
        <w:t xml:space="preserve">), </w:t>
      </w:r>
      <w:r>
        <w:t>открыв вкладку в левой части главной страницы «Запись на консультацию»;</w:t>
      </w:r>
    </w:p>
    <w:p w:rsidR="00D24A4B" w:rsidRDefault="005426C7">
      <w:pPr>
        <w:pStyle w:val="20"/>
        <w:numPr>
          <w:ilvl w:val="0"/>
          <w:numId w:val="1"/>
        </w:numPr>
        <w:shd w:val="clear" w:color="auto" w:fill="auto"/>
        <w:tabs>
          <w:tab w:val="left" w:pos="907"/>
        </w:tabs>
        <w:spacing w:after="0" w:line="317" w:lineRule="exact"/>
        <w:ind w:firstLine="740"/>
        <w:jc w:val="both"/>
      </w:pPr>
      <w:r>
        <w:t>придя, или обратившись по телефону в отдел (управление) образования района (городского</w:t>
      </w:r>
      <w:r>
        <w:t xml:space="preserve"> округа), в котором вы проживаете для связи со специалистом «Базового психологического кабинета».</w:t>
      </w:r>
    </w:p>
    <w:p w:rsidR="00D24A4B" w:rsidRDefault="005426C7">
      <w:pPr>
        <w:pStyle w:val="20"/>
        <w:shd w:val="clear" w:color="auto" w:fill="auto"/>
        <w:spacing w:after="0" w:line="317" w:lineRule="exact"/>
        <w:ind w:firstLine="740"/>
        <w:jc w:val="both"/>
      </w:pPr>
      <w:r>
        <w:t>Время ожидания получения консультации - не более 10 дней с момента обращения.</w:t>
      </w:r>
    </w:p>
    <w:p w:rsidR="00D24A4B" w:rsidRDefault="005426C7">
      <w:pPr>
        <w:pStyle w:val="20"/>
        <w:shd w:val="clear" w:color="auto" w:fill="auto"/>
        <w:spacing w:after="0" w:line="317" w:lineRule="exact"/>
        <w:ind w:firstLine="740"/>
        <w:jc w:val="both"/>
      </w:pPr>
      <w:r>
        <w:t>Согласовав при первичном обращении условия консультирования, вы можете рассчитыв</w:t>
      </w:r>
      <w:r>
        <w:t>ать на получение консультаций психологов, логопедов, социальных педагогов и методистов в следующих формах:</w:t>
      </w:r>
    </w:p>
    <w:p w:rsidR="00D24A4B" w:rsidRDefault="005426C7">
      <w:pPr>
        <w:pStyle w:val="20"/>
        <w:numPr>
          <w:ilvl w:val="0"/>
          <w:numId w:val="1"/>
        </w:numPr>
        <w:shd w:val="clear" w:color="auto" w:fill="auto"/>
        <w:tabs>
          <w:tab w:val="left" w:pos="912"/>
        </w:tabs>
        <w:spacing w:after="0" w:line="317" w:lineRule="exact"/>
        <w:ind w:firstLine="740"/>
        <w:jc w:val="both"/>
      </w:pPr>
      <w:r>
        <w:t>очная консультация (оказывается в помещениях ППМС центра (г. Пенза, ул. Тимирязева, 125) и по месту размещения специалиста «Базового психолого</w:t>
      </w:r>
      <w:r>
        <w:softHyphen/>
      </w:r>
      <w:r>
        <w:t>педагогического кабинета»), данные о которых размещены ниже.</w:t>
      </w:r>
    </w:p>
    <w:p w:rsidR="00D24A4B" w:rsidRDefault="005426C7">
      <w:pPr>
        <w:pStyle w:val="20"/>
        <w:numPr>
          <w:ilvl w:val="0"/>
          <w:numId w:val="1"/>
        </w:numPr>
        <w:shd w:val="clear" w:color="auto" w:fill="auto"/>
        <w:tabs>
          <w:tab w:val="left" w:pos="907"/>
        </w:tabs>
        <w:spacing w:after="0" w:line="317" w:lineRule="exact"/>
        <w:ind w:firstLine="740"/>
        <w:jc w:val="both"/>
      </w:pPr>
      <w:r>
        <w:t>дистанционная консультация (оказывается посредством телефонной связи, связи с использованием Интернет-соединения, видеосвязи).</w:t>
      </w:r>
    </w:p>
    <w:p w:rsidR="00D24A4B" w:rsidRDefault="005426C7">
      <w:pPr>
        <w:pStyle w:val="20"/>
        <w:numPr>
          <w:ilvl w:val="0"/>
          <w:numId w:val="1"/>
        </w:numPr>
        <w:shd w:val="clear" w:color="auto" w:fill="auto"/>
        <w:tabs>
          <w:tab w:val="left" w:pos="917"/>
        </w:tabs>
        <w:spacing w:after="0" w:line="317" w:lineRule="exact"/>
        <w:ind w:firstLine="740"/>
        <w:jc w:val="both"/>
      </w:pPr>
      <w:r>
        <w:t>выездная консультация (оказывается на дому, или в выделенном для про</w:t>
      </w:r>
      <w:r>
        <w:t>ведения консультации помещении (например, в сельской школе, детском саду)).</w:t>
      </w:r>
    </w:p>
    <w:p w:rsidR="00D24A4B" w:rsidRDefault="005426C7">
      <w:pPr>
        <w:pStyle w:val="20"/>
        <w:shd w:val="clear" w:color="auto" w:fill="auto"/>
        <w:spacing w:after="0" w:line="317" w:lineRule="exact"/>
        <w:ind w:right="980" w:firstLine="740"/>
        <w:jc w:val="left"/>
      </w:pPr>
      <w:r>
        <w:t>Право на выездную консультацию предоставляется отдельным категориям граждан. По решению Службы такими категориями являются:</w:t>
      </w:r>
    </w:p>
    <w:p w:rsidR="00D24A4B" w:rsidRDefault="005426C7">
      <w:pPr>
        <w:pStyle w:val="20"/>
        <w:numPr>
          <w:ilvl w:val="0"/>
          <w:numId w:val="2"/>
        </w:numPr>
        <w:shd w:val="clear" w:color="auto" w:fill="auto"/>
        <w:tabs>
          <w:tab w:val="left" w:pos="1454"/>
        </w:tabs>
        <w:spacing w:after="0" w:line="322" w:lineRule="exact"/>
        <w:ind w:left="1100" w:firstLine="0"/>
        <w:jc w:val="both"/>
      </w:pPr>
      <w:r>
        <w:t>родители, имеющие инвалидность;</w:t>
      </w:r>
    </w:p>
    <w:p w:rsidR="00D24A4B" w:rsidRDefault="005426C7">
      <w:pPr>
        <w:pStyle w:val="20"/>
        <w:numPr>
          <w:ilvl w:val="0"/>
          <w:numId w:val="2"/>
        </w:numPr>
        <w:shd w:val="clear" w:color="auto" w:fill="auto"/>
        <w:tabs>
          <w:tab w:val="left" w:pos="1454"/>
        </w:tabs>
        <w:spacing w:after="0" w:line="322" w:lineRule="exact"/>
        <w:ind w:left="1460"/>
        <w:jc w:val="left"/>
      </w:pPr>
      <w:r>
        <w:t xml:space="preserve">граждане, воспитывающие </w:t>
      </w:r>
      <w:r>
        <w:t>ребенка в неполной семье и являющиеся единственным законным представителям ребенка дошкольного возраста, не обучающегося в образовательной организации;</w:t>
      </w:r>
    </w:p>
    <w:p w:rsidR="00D24A4B" w:rsidRDefault="005426C7">
      <w:pPr>
        <w:pStyle w:val="20"/>
        <w:numPr>
          <w:ilvl w:val="0"/>
          <w:numId w:val="2"/>
        </w:numPr>
        <w:shd w:val="clear" w:color="auto" w:fill="auto"/>
        <w:tabs>
          <w:tab w:val="left" w:pos="1454"/>
        </w:tabs>
        <w:spacing w:after="0" w:line="317" w:lineRule="exact"/>
        <w:ind w:left="1100" w:firstLine="0"/>
        <w:jc w:val="both"/>
      </w:pPr>
      <w:r>
        <w:t>граждане, проживающие вне пределов транспортной доступности Службы.</w:t>
      </w:r>
    </w:p>
    <w:p w:rsidR="00D24A4B" w:rsidRDefault="005426C7">
      <w:pPr>
        <w:pStyle w:val="20"/>
        <w:shd w:val="clear" w:color="auto" w:fill="auto"/>
        <w:spacing w:after="0" w:line="317" w:lineRule="exact"/>
        <w:ind w:firstLine="740"/>
        <w:jc w:val="both"/>
      </w:pPr>
      <w:r>
        <w:t>Используйте предоставляемую Вам безв</w:t>
      </w:r>
      <w:r>
        <w:t>озмездную помощь профессионалов,</w:t>
      </w:r>
    </w:p>
    <w:p w:rsidR="00D24A4B" w:rsidRDefault="005426C7">
      <w:pPr>
        <w:pStyle w:val="20"/>
        <w:shd w:val="clear" w:color="auto" w:fill="auto"/>
        <w:spacing w:after="0" w:line="317" w:lineRule="exact"/>
        <w:ind w:firstLine="0"/>
        <w:jc w:val="both"/>
      </w:pPr>
      <w:r>
        <w:t>записывайтесь, звоните... Помните, главное средство воспитания ребенка - это пример родителей, их поведение, их заинтересованное участие в жизни ребенка, основанное на знаниях о возрастных и психофизиологических особенностя</w:t>
      </w:r>
      <w:r>
        <w:t>х и закономерностях развития. Вместе мы постараемся минимизировать проблемы взросления наших детей, связанные с современными социальными вызовами времени!</w:t>
      </w:r>
    </w:p>
    <w:p w:rsidR="00D24A4B" w:rsidRDefault="005426C7">
      <w:pPr>
        <w:pStyle w:val="20"/>
        <w:shd w:val="clear" w:color="auto" w:fill="auto"/>
        <w:spacing w:after="0" w:line="317" w:lineRule="exact"/>
        <w:ind w:firstLine="740"/>
        <w:jc w:val="both"/>
      </w:pPr>
      <w:r>
        <w:t>Кто информирован, тот защищен!!!</w:t>
      </w:r>
    </w:p>
    <w:sectPr w:rsidR="00D24A4B" w:rsidSect="00D24A4B">
      <w:type w:val="continuous"/>
      <w:pgSz w:w="11900" w:h="16840"/>
      <w:pgMar w:top="1167" w:right="467" w:bottom="1479" w:left="12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6C7" w:rsidRDefault="005426C7" w:rsidP="00D24A4B">
      <w:r>
        <w:separator/>
      </w:r>
    </w:p>
  </w:endnote>
  <w:endnote w:type="continuationSeparator" w:id="1">
    <w:p w:rsidR="005426C7" w:rsidRDefault="005426C7" w:rsidP="00D24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6C7" w:rsidRDefault="005426C7"/>
  </w:footnote>
  <w:footnote w:type="continuationSeparator" w:id="1">
    <w:p w:rsidR="005426C7" w:rsidRDefault="005426C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5AF2"/>
    <w:multiLevelType w:val="multilevel"/>
    <w:tmpl w:val="67489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732BA0"/>
    <w:multiLevelType w:val="multilevel"/>
    <w:tmpl w:val="A22ACC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24A4B"/>
    <w:rsid w:val="005426C7"/>
    <w:rsid w:val="00766FAA"/>
    <w:rsid w:val="00D24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4A4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24A4B"/>
    <w:rPr>
      <w:color w:val="0066CC"/>
      <w:u w:val="single"/>
    </w:rPr>
  </w:style>
  <w:style w:type="character" w:customStyle="1" w:styleId="4Exact">
    <w:name w:val="Основной текст (4) Exact"/>
    <w:basedOn w:val="a0"/>
    <w:rsid w:val="00D24A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D24A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Подпись к картинке Exact"/>
    <w:basedOn w:val="a0"/>
    <w:link w:val="a4"/>
    <w:rsid w:val="00D24A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sid w:val="00D24A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D24A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D24A4B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20"/>
      <w:sz w:val="42"/>
      <w:szCs w:val="42"/>
      <w:u w:val="none"/>
    </w:rPr>
  </w:style>
  <w:style w:type="character" w:customStyle="1" w:styleId="1TimesNewRoman17pt0pt">
    <w:name w:val="Заголовок №1 + Times New Roman;17 pt;Не курсив;Интервал 0 pt"/>
    <w:basedOn w:val="1"/>
    <w:rsid w:val="00D24A4B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34"/>
      <w:szCs w:val="34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24A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sid w:val="00D24A4B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24A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40">
    <w:name w:val="Основной текст (4)"/>
    <w:basedOn w:val="a"/>
    <w:link w:val="4"/>
    <w:rsid w:val="00D24A4B"/>
    <w:pPr>
      <w:shd w:val="clear" w:color="auto" w:fill="FFFFFF"/>
      <w:spacing w:before="900" w:line="317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D24A4B"/>
    <w:pPr>
      <w:shd w:val="clear" w:color="auto" w:fill="FFFFFF"/>
      <w:spacing w:after="180" w:line="269" w:lineRule="exact"/>
      <w:ind w:hanging="360"/>
      <w:jc w:val="center"/>
    </w:pPr>
    <w:rPr>
      <w:rFonts w:ascii="Times New Roman" w:eastAsia="Times New Roman" w:hAnsi="Times New Roman" w:cs="Times New Roman"/>
    </w:rPr>
  </w:style>
  <w:style w:type="paragraph" w:customStyle="1" w:styleId="a4">
    <w:name w:val="Подпись к картинке"/>
    <w:basedOn w:val="a"/>
    <w:link w:val="Exact"/>
    <w:rsid w:val="00D24A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rsid w:val="00D24A4B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D24A4B"/>
    <w:pPr>
      <w:shd w:val="clear" w:color="auto" w:fill="FFFFFF"/>
      <w:spacing w:before="180" w:after="180" w:line="0" w:lineRule="atLeast"/>
      <w:jc w:val="both"/>
      <w:outlineLvl w:val="0"/>
    </w:pPr>
    <w:rPr>
      <w:rFonts w:ascii="Courier New" w:eastAsia="Courier New" w:hAnsi="Courier New" w:cs="Courier New"/>
      <w:i/>
      <w:iCs/>
      <w:spacing w:val="-20"/>
      <w:sz w:val="42"/>
      <w:szCs w:val="42"/>
    </w:rPr>
  </w:style>
  <w:style w:type="paragraph" w:customStyle="1" w:styleId="50">
    <w:name w:val="Основной текст (5)"/>
    <w:basedOn w:val="a"/>
    <w:link w:val="5"/>
    <w:rsid w:val="00D24A4B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2343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2019-06-18T07:44:00Z</dcterms:created>
  <dcterms:modified xsi:type="dcterms:W3CDTF">2019-06-18T07:45:00Z</dcterms:modified>
</cp:coreProperties>
</file>